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C5" w:rsidRPr="00F844C5" w:rsidRDefault="00F844C5" w:rsidP="00F844C5">
      <w:pPr>
        <w:widowControl w:val="0"/>
        <w:autoSpaceDE w:val="0"/>
        <w:autoSpaceDN w:val="0"/>
        <w:spacing w:before="22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844C5">
        <w:rPr>
          <w:rFonts w:ascii="Times New Roman" w:eastAsia="Times New Roman" w:hAnsi="Times New Roman" w:cs="Times New Roman"/>
          <w:b/>
          <w:bCs/>
          <w:sz w:val="26"/>
          <w:szCs w:val="26"/>
        </w:rPr>
        <w:t>Оповещение</w:t>
      </w:r>
      <w:r w:rsidRPr="00F844C5">
        <w:rPr>
          <w:rFonts w:ascii="Times New Roman" w:eastAsia="Times New Roman" w:hAnsi="Times New Roman" w:cs="Times New Roman"/>
          <w:b/>
          <w:bCs/>
          <w:spacing w:val="4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F844C5">
        <w:rPr>
          <w:rFonts w:ascii="Times New Roman" w:eastAsia="Times New Roman" w:hAnsi="Times New Roman" w:cs="Times New Roman"/>
          <w:b/>
          <w:bCs/>
          <w:spacing w:val="57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проведении</w:t>
      </w:r>
      <w:r w:rsidRPr="00F844C5">
        <w:rPr>
          <w:rFonts w:ascii="Times New Roman" w:eastAsia="Times New Roman" w:hAnsi="Times New Roman" w:cs="Times New Roman"/>
          <w:b/>
          <w:bCs/>
          <w:spacing w:val="4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b/>
          <w:bCs/>
          <w:sz w:val="26"/>
          <w:szCs w:val="26"/>
        </w:rPr>
        <w:t>публичных</w:t>
      </w:r>
      <w:r w:rsidRPr="00F844C5">
        <w:rPr>
          <w:rFonts w:ascii="Times New Roman" w:eastAsia="Times New Roman" w:hAnsi="Times New Roman" w:cs="Times New Roman"/>
          <w:b/>
          <w:bCs/>
          <w:spacing w:val="57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b/>
          <w:bCs/>
          <w:sz w:val="26"/>
          <w:szCs w:val="26"/>
        </w:rPr>
        <w:t>слушаний.</w:t>
      </w:r>
      <w:bookmarkStart w:id="0" w:name="_GoBack"/>
      <w:bookmarkEnd w:id="0"/>
    </w:p>
    <w:p w:rsidR="00F844C5" w:rsidRPr="00F844C5" w:rsidRDefault="00F844C5" w:rsidP="00F844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44C5" w:rsidRPr="00F844C5" w:rsidRDefault="00F844C5" w:rsidP="00F844C5">
      <w:pPr>
        <w:widowControl w:val="0"/>
        <w:numPr>
          <w:ilvl w:val="1"/>
          <w:numId w:val="2"/>
        </w:numPr>
        <w:tabs>
          <w:tab w:val="left" w:pos="1689"/>
        </w:tabs>
        <w:autoSpaceDE w:val="0"/>
        <w:autoSpaceDN w:val="0"/>
        <w:spacing w:after="0" w:line="254" w:lineRule="auto"/>
        <w:ind w:left="0" w:right="49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4C5">
        <w:rPr>
          <w:rFonts w:ascii="Times New Roman" w:eastAsia="Times New Roman" w:hAnsi="Times New Roman" w:cs="Times New Roman"/>
          <w:sz w:val="26"/>
          <w:szCs w:val="26"/>
        </w:rPr>
        <w:t>На публичные слушания, проводимые в срок 05.05.2023 г. по 22.05.2023 г.,</w:t>
      </w:r>
      <w:r w:rsidRPr="00F844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выносится проект внесения изменений в генеральный план Евстратовского сельского</w:t>
      </w:r>
      <w:r w:rsidRPr="00F844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F844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Россошанского</w:t>
      </w:r>
      <w:r w:rsidRPr="00F844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F844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F844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Воронежской</w:t>
      </w:r>
      <w:r w:rsidRPr="00F844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области</w:t>
      </w:r>
      <w:r w:rsidRPr="00F844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844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части</w:t>
      </w:r>
      <w:r w:rsidRPr="00F844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отображения</w:t>
      </w:r>
      <w:r w:rsidRPr="00F844C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зоны</w:t>
      </w:r>
      <w:r w:rsidRPr="00F844C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затопления</w:t>
      </w:r>
      <w:r w:rsidRPr="00F844C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паводком</w:t>
      </w:r>
      <w:r w:rsidRPr="00F844C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1%</w:t>
      </w:r>
      <w:r w:rsidRPr="00F844C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обеспеченности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 по сведениям ЕГРН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отображения мероприятия по реконструкции ГРС Россошь и магистральных газопроводов, отображения существующего водовода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44C5" w:rsidRPr="00F844C5" w:rsidRDefault="00F844C5" w:rsidP="00F844C5">
      <w:pPr>
        <w:widowControl w:val="0"/>
        <w:numPr>
          <w:ilvl w:val="1"/>
          <w:numId w:val="2"/>
        </w:numPr>
        <w:tabs>
          <w:tab w:val="left" w:pos="1790"/>
        </w:tabs>
        <w:autoSpaceDE w:val="0"/>
        <w:autoSpaceDN w:val="0"/>
        <w:spacing w:before="5" w:after="0" w:line="254" w:lineRule="auto"/>
        <w:ind w:left="0" w:right="48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На период проведения публичных слушаний открывается экспозиция </w:t>
      </w:r>
      <w:r w:rsidRPr="00F844C5">
        <w:rPr>
          <w:rFonts w:ascii="Times New Roman" w:eastAsia="Times New Roman" w:hAnsi="Times New Roman" w:cs="Times New Roman"/>
          <w:spacing w:val="12"/>
          <w:w w:val="105"/>
          <w:sz w:val="26"/>
          <w:szCs w:val="26"/>
        </w:rPr>
        <w:t>по</w:t>
      </w:r>
      <w:r w:rsidRPr="00F844C5">
        <w:rPr>
          <w:rFonts w:ascii="Times New Roman" w:eastAsia="Times New Roman" w:hAnsi="Times New Roman" w:cs="Times New Roman"/>
          <w:spacing w:val="13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проекту,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подлежащему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рассмотрению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на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публичных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слушаниях,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и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информационным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материалам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к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нему,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по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адресу: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Воронежская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область,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Россошанский</w:t>
      </w:r>
      <w:r w:rsidRPr="00F844C5">
        <w:rPr>
          <w:rFonts w:ascii="Times New Roman" w:eastAsia="Times New Roman" w:hAnsi="Times New Roman" w:cs="Times New Roman"/>
          <w:spacing w:val="5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район,</w:t>
      </w:r>
      <w:r w:rsidRPr="00F844C5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с.</w:t>
      </w:r>
      <w:r w:rsidRPr="00F844C5">
        <w:rPr>
          <w:rFonts w:ascii="Times New Roman" w:eastAsia="Times New Roman" w:hAnsi="Times New Roman" w:cs="Times New Roman"/>
          <w:spacing w:val="-2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Евстратовка,</w:t>
      </w:r>
      <w:r w:rsidRPr="00F844C5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ул.</w:t>
      </w:r>
      <w:r w:rsidRPr="00F844C5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Пролетарская,1; </w:t>
      </w:r>
    </w:p>
    <w:p w:rsidR="00F844C5" w:rsidRPr="00F844C5" w:rsidRDefault="00F844C5" w:rsidP="00F844C5">
      <w:pPr>
        <w:widowControl w:val="0"/>
        <w:autoSpaceDE w:val="0"/>
        <w:autoSpaceDN w:val="0"/>
        <w:spacing w:after="0" w:line="259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4C5">
        <w:rPr>
          <w:rFonts w:ascii="Times New Roman" w:eastAsia="Times New Roman" w:hAnsi="Times New Roman" w:cs="Times New Roman"/>
          <w:sz w:val="26"/>
          <w:szCs w:val="26"/>
        </w:rPr>
        <w:t>Экспозиция</w:t>
      </w:r>
      <w:r w:rsidRPr="00F844C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открыта</w:t>
      </w:r>
      <w:r w:rsidRPr="00F844C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844C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06.05.2023</w:t>
      </w:r>
      <w:r w:rsidRPr="00F844C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F844C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F844C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22.05.2023</w:t>
      </w:r>
      <w:r w:rsidRPr="00F844C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F844C5">
        <w:rPr>
          <w:rFonts w:ascii="Times New Roman" w:eastAsia="Times New Roman" w:hAnsi="Times New Roman" w:cs="Times New Roman"/>
          <w:w w:val="103"/>
          <w:sz w:val="26"/>
          <w:szCs w:val="26"/>
        </w:rPr>
        <w:t xml:space="preserve"> </w:t>
      </w:r>
    </w:p>
    <w:p w:rsidR="00F844C5" w:rsidRPr="00F844C5" w:rsidRDefault="00F844C5" w:rsidP="00F844C5">
      <w:pPr>
        <w:widowControl w:val="0"/>
        <w:tabs>
          <w:tab w:val="left" w:pos="1675"/>
        </w:tabs>
        <w:autoSpaceDE w:val="0"/>
        <w:autoSpaceDN w:val="0"/>
        <w:spacing w:before="13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Время</w:t>
      </w:r>
      <w:r w:rsidRPr="00F844C5">
        <w:rPr>
          <w:rFonts w:ascii="Times New Roman" w:eastAsia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работы</w:t>
      </w:r>
      <w:r w:rsidRPr="00F844C5">
        <w:rPr>
          <w:rFonts w:ascii="Times New Roman" w:eastAsia="Times New Roman" w:hAnsi="Times New Roman" w:cs="Times New Roman"/>
          <w:spacing w:val="-14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экспозиции:</w:t>
      </w:r>
      <w:r w:rsidRPr="00F844C5">
        <w:rPr>
          <w:rFonts w:ascii="Times New Roman" w:eastAsia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с</w:t>
      </w:r>
      <w:r w:rsidRPr="00F844C5">
        <w:rPr>
          <w:rFonts w:ascii="Times New Roman" w:eastAsia="Times New Roman" w:hAnsi="Times New Roman" w:cs="Times New Roman"/>
          <w:spacing w:val="-14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8.00</w:t>
      </w:r>
      <w:r w:rsidRPr="00F844C5">
        <w:rPr>
          <w:rFonts w:ascii="Times New Roman" w:eastAsia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ч.</w:t>
      </w:r>
      <w:r w:rsidRPr="00F844C5">
        <w:rPr>
          <w:rFonts w:ascii="Times New Roman" w:eastAsia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до</w:t>
      </w:r>
      <w:r w:rsidRPr="00F844C5">
        <w:rPr>
          <w:rFonts w:ascii="Times New Roman" w:eastAsia="Times New Roman" w:hAnsi="Times New Roman" w:cs="Times New Roman"/>
          <w:spacing w:val="-14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16.00</w:t>
      </w:r>
      <w:r w:rsidRPr="00F844C5">
        <w:rPr>
          <w:rFonts w:ascii="Times New Roman" w:eastAsia="Times New Roman" w:hAnsi="Times New Roman" w:cs="Times New Roman"/>
          <w:spacing w:val="-13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ч. </w:t>
      </w:r>
    </w:p>
    <w:p w:rsidR="00F844C5" w:rsidRPr="00F844C5" w:rsidRDefault="00F844C5" w:rsidP="00F844C5">
      <w:pPr>
        <w:widowControl w:val="0"/>
        <w:tabs>
          <w:tab w:val="left" w:pos="1675"/>
        </w:tabs>
        <w:autoSpaceDE w:val="0"/>
        <w:autoSpaceDN w:val="0"/>
        <w:spacing w:before="14" w:after="0" w:line="252" w:lineRule="auto"/>
        <w:ind w:right="112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4C5">
        <w:rPr>
          <w:rFonts w:ascii="Times New Roman" w:eastAsia="Times New Roman" w:hAnsi="Times New Roman" w:cs="Times New Roman"/>
          <w:sz w:val="26"/>
          <w:szCs w:val="26"/>
        </w:rPr>
        <w:t>Во</w:t>
      </w:r>
      <w:r w:rsidRPr="00F844C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Pr="00F844C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F844C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экспозиции</w:t>
      </w:r>
      <w:r w:rsidRPr="00F844C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представителями</w:t>
      </w:r>
      <w:r w:rsidRPr="00F844C5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F844C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44C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(или)</w:t>
      </w:r>
      <w:r w:rsidRPr="00F844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разработчика проекта осуществляется консультирование посетителей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экспозиции по</w:t>
      </w:r>
      <w:r w:rsidRPr="00F844C5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теме</w:t>
      </w:r>
      <w:r w:rsidRPr="00F844C5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публичных</w:t>
      </w:r>
      <w:r w:rsidRPr="00F844C5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слушаний. </w:t>
      </w:r>
    </w:p>
    <w:p w:rsidR="00F844C5" w:rsidRPr="00F844C5" w:rsidRDefault="00F844C5" w:rsidP="00F844C5">
      <w:pPr>
        <w:widowControl w:val="0"/>
        <w:tabs>
          <w:tab w:val="left" w:pos="1675"/>
        </w:tabs>
        <w:autoSpaceDE w:val="0"/>
        <w:autoSpaceDN w:val="0"/>
        <w:spacing w:before="1" w:after="0"/>
        <w:ind w:right="63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4C5">
        <w:rPr>
          <w:rFonts w:ascii="Times New Roman" w:eastAsia="Times New Roman" w:hAnsi="Times New Roman" w:cs="Times New Roman"/>
          <w:w w:val="95"/>
          <w:sz w:val="26"/>
          <w:szCs w:val="26"/>
        </w:rPr>
        <w:t>Дни</w:t>
      </w:r>
      <w:r w:rsidRPr="00F844C5">
        <w:rPr>
          <w:rFonts w:ascii="Times New Roman" w:eastAsia="Times New Roman" w:hAnsi="Times New Roman" w:cs="Times New Roman"/>
          <w:spacing w:val="21"/>
          <w:w w:val="9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95"/>
          <w:sz w:val="26"/>
          <w:szCs w:val="26"/>
        </w:rPr>
        <w:t>и</w:t>
      </w:r>
      <w:r w:rsidRPr="00F844C5">
        <w:rPr>
          <w:rFonts w:ascii="Times New Roman" w:eastAsia="Times New Roman" w:hAnsi="Times New Roman" w:cs="Times New Roman"/>
          <w:spacing w:val="21"/>
          <w:w w:val="9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95"/>
          <w:sz w:val="26"/>
          <w:szCs w:val="26"/>
        </w:rPr>
        <w:t>время</w:t>
      </w:r>
      <w:r w:rsidRPr="00F844C5">
        <w:rPr>
          <w:rFonts w:ascii="Times New Roman" w:eastAsia="Times New Roman" w:hAnsi="Times New Roman" w:cs="Times New Roman"/>
          <w:spacing w:val="21"/>
          <w:w w:val="9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95"/>
          <w:sz w:val="26"/>
          <w:szCs w:val="26"/>
        </w:rPr>
        <w:t>осуществления</w:t>
      </w:r>
      <w:r w:rsidRPr="00F844C5">
        <w:rPr>
          <w:rFonts w:ascii="Times New Roman" w:eastAsia="Times New Roman" w:hAnsi="Times New Roman" w:cs="Times New Roman"/>
          <w:spacing w:val="21"/>
          <w:w w:val="9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95"/>
          <w:sz w:val="26"/>
          <w:szCs w:val="26"/>
        </w:rPr>
        <w:t>консультирования:</w:t>
      </w:r>
      <w:r w:rsidRPr="00F844C5">
        <w:rPr>
          <w:rFonts w:ascii="Times New Roman" w:eastAsia="Times New Roman" w:hAnsi="Times New Roman" w:cs="Times New Roman"/>
          <w:spacing w:val="110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95"/>
          <w:sz w:val="26"/>
          <w:szCs w:val="26"/>
        </w:rPr>
        <w:t>с</w:t>
      </w:r>
      <w:r w:rsidRPr="00F844C5">
        <w:rPr>
          <w:rFonts w:ascii="Times New Roman" w:eastAsia="Times New Roman" w:hAnsi="Times New Roman" w:cs="Times New Roman"/>
          <w:spacing w:val="109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95"/>
          <w:sz w:val="26"/>
          <w:szCs w:val="26"/>
        </w:rPr>
        <w:t>06.05.2023</w:t>
      </w:r>
      <w:r w:rsidRPr="00F844C5">
        <w:rPr>
          <w:rFonts w:ascii="Times New Roman" w:eastAsia="Times New Roman" w:hAnsi="Times New Roman" w:cs="Times New Roman"/>
          <w:spacing w:val="21"/>
          <w:w w:val="9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95"/>
          <w:sz w:val="26"/>
          <w:szCs w:val="26"/>
        </w:rPr>
        <w:t>г.</w:t>
      </w:r>
      <w:r w:rsidRPr="00F844C5">
        <w:rPr>
          <w:rFonts w:ascii="Times New Roman" w:eastAsia="Times New Roman" w:hAnsi="Times New Roman" w:cs="Times New Roman"/>
          <w:spacing w:val="21"/>
          <w:w w:val="9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95"/>
          <w:sz w:val="26"/>
          <w:szCs w:val="26"/>
        </w:rPr>
        <w:t>по</w:t>
      </w:r>
      <w:r w:rsidRPr="00F844C5">
        <w:rPr>
          <w:rFonts w:ascii="Times New Roman" w:eastAsia="Times New Roman" w:hAnsi="Times New Roman" w:cs="Times New Roman"/>
          <w:spacing w:val="100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95"/>
          <w:sz w:val="26"/>
          <w:szCs w:val="26"/>
        </w:rPr>
        <w:t>22.05.2023</w:t>
      </w:r>
      <w:r w:rsidRPr="00F844C5">
        <w:rPr>
          <w:rFonts w:ascii="Times New Roman" w:eastAsia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F844C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844C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8.00</w:t>
      </w:r>
      <w:r w:rsidRPr="00F844C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ч.</w:t>
      </w:r>
      <w:r w:rsidRPr="00F844C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F844C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16.00</w:t>
      </w:r>
      <w:r w:rsidRPr="00F844C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</w:p>
    <w:p w:rsidR="00F844C5" w:rsidRPr="00F844C5" w:rsidRDefault="00F844C5" w:rsidP="00F844C5">
      <w:pPr>
        <w:widowControl w:val="0"/>
        <w:tabs>
          <w:tab w:val="left" w:pos="1128"/>
        </w:tabs>
        <w:autoSpaceDE w:val="0"/>
        <w:autoSpaceDN w:val="0"/>
        <w:spacing w:after="0" w:line="256" w:lineRule="auto"/>
        <w:ind w:right="49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4C5">
        <w:rPr>
          <w:rFonts w:ascii="Times New Roman" w:eastAsia="Times New Roman" w:hAnsi="Times New Roman" w:cs="Times New Roman"/>
          <w:sz w:val="26"/>
          <w:szCs w:val="26"/>
        </w:rPr>
        <w:t xml:space="preserve">        3. Участники публичных слушаний имеют право вносить предложения и замечания,</w:t>
      </w:r>
      <w:r w:rsidRPr="00F844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касающиеся проекта, подлежащего рассмотрению на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публичных слушаниях,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и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информационных</w:t>
      </w:r>
      <w:r w:rsidRPr="00F844C5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материалов к</w:t>
      </w:r>
      <w:r w:rsidRPr="00F844C5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нему: </w:t>
      </w:r>
    </w:p>
    <w:p w:rsidR="00F844C5" w:rsidRPr="00F844C5" w:rsidRDefault="00F844C5" w:rsidP="00F844C5">
      <w:pPr>
        <w:widowControl w:val="0"/>
        <w:numPr>
          <w:ilvl w:val="1"/>
          <w:numId w:val="1"/>
        </w:numPr>
        <w:tabs>
          <w:tab w:val="left" w:pos="1689"/>
        </w:tabs>
        <w:autoSpaceDE w:val="0"/>
        <w:autoSpaceDN w:val="0"/>
        <w:spacing w:after="0" w:line="240" w:lineRule="auto"/>
        <w:ind w:left="0" w:right="53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в</w:t>
      </w:r>
      <w:r w:rsidRPr="00F844C5">
        <w:rPr>
          <w:rFonts w:ascii="Times New Roman" w:eastAsia="Times New Roman" w:hAnsi="Times New Roman" w:cs="Times New Roman"/>
          <w:spacing w:val="-16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письменной</w:t>
      </w:r>
      <w:r w:rsidRPr="00F844C5">
        <w:rPr>
          <w:rFonts w:ascii="Times New Roman" w:eastAsia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или</w:t>
      </w:r>
      <w:r w:rsidRPr="00F844C5">
        <w:rPr>
          <w:rFonts w:ascii="Times New Roman" w:eastAsia="Times New Roman" w:hAnsi="Times New Roman" w:cs="Times New Roman"/>
          <w:spacing w:val="-15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устной</w:t>
      </w:r>
      <w:r w:rsidRPr="00F844C5">
        <w:rPr>
          <w:rFonts w:ascii="Times New Roman" w:eastAsia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форме</w:t>
      </w:r>
      <w:r w:rsidRPr="00F844C5">
        <w:rPr>
          <w:rFonts w:ascii="Times New Roman" w:eastAsia="Times New Roman" w:hAnsi="Times New Roman" w:cs="Times New Roman"/>
          <w:spacing w:val="-15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в</w:t>
      </w:r>
      <w:r w:rsidRPr="00F844C5">
        <w:rPr>
          <w:rFonts w:ascii="Times New Roman" w:eastAsia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ходе</w:t>
      </w:r>
      <w:r w:rsidRPr="00F844C5">
        <w:rPr>
          <w:rFonts w:ascii="Times New Roman" w:eastAsia="Times New Roman" w:hAnsi="Times New Roman" w:cs="Times New Roman"/>
          <w:spacing w:val="-15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проведения</w:t>
      </w:r>
      <w:r w:rsidRPr="00F844C5">
        <w:rPr>
          <w:rFonts w:ascii="Times New Roman" w:eastAsia="Times New Roman" w:hAnsi="Times New Roman" w:cs="Times New Roman"/>
          <w:spacing w:val="-15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собрания</w:t>
      </w:r>
      <w:r w:rsidRPr="00F844C5">
        <w:rPr>
          <w:rFonts w:ascii="Times New Roman" w:eastAsia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или</w:t>
      </w:r>
      <w:r w:rsidRPr="00F844C5">
        <w:rPr>
          <w:rFonts w:ascii="Times New Roman" w:eastAsia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собраний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участников</w:t>
      </w:r>
      <w:r w:rsidRPr="00F844C5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публичных слушаний; </w:t>
      </w:r>
    </w:p>
    <w:p w:rsidR="00F844C5" w:rsidRPr="00F844C5" w:rsidRDefault="00F844C5" w:rsidP="00F844C5">
      <w:pPr>
        <w:widowControl w:val="0"/>
        <w:numPr>
          <w:ilvl w:val="1"/>
          <w:numId w:val="1"/>
        </w:numPr>
        <w:tabs>
          <w:tab w:val="left" w:pos="1689"/>
        </w:tabs>
        <w:autoSpaceDE w:val="0"/>
        <w:autoSpaceDN w:val="0"/>
        <w:spacing w:after="0" w:line="253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4C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844C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письменной</w:t>
      </w:r>
      <w:r w:rsidRPr="00F844C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форме</w:t>
      </w:r>
      <w:r w:rsidRPr="00F844C5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844C5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адрес</w:t>
      </w:r>
      <w:r w:rsidRPr="00F844C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Администрации; </w:t>
      </w:r>
    </w:p>
    <w:p w:rsidR="00F844C5" w:rsidRPr="00F844C5" w:rsidRDefault="00F844C5" w:rsidP="00F844C5">
      <w:pPr>
        <w:widowControl w:val="0"/>
        <w:numPr>
          <w:ilvl w:val="1"/>
          <w:numId w:val="1"/>
        </w:numPr>
        <w:tabs>
          <w:tab w:val="left" w:pos="1783"/>
        </w:tabs>
        <w:autoSpaceDE w:val="0"/>
        <w:autoSpaceDN w:val="0"/>
        <w:spacing w:after="0" w:line="240" w:lineRule="auto"/>
        <w:ind w:left="0" w:right="96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посредством</w:t>
      </w:r>
      <w:r w:rsidRPr="00F844C5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записи</w:t>
      </w:r>
      <w:r w:rsidRPr="00F844C5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в</w:t>
      </w:r>
      <w:r w:rsidRPr="00F844C5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книге</w:t>
      </w:r>
      <w:r w:rsidRPr="00F844C5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(журнале)</w:t>
      </w:r>
      <w:r w:rsidRPr="00F844C5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учета</w:t>
      </w:r>
      <w:r w:rsidRPr="00F844C5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посетителей</w:t>
      </w:r>
      <w:r w:rsidRPr="00F844C5">
        <w:rPr>
          <w:rFonts w:ascii="Times New Roman" w:eastAsia="Times New Roman" w:hAnsi="Times New Roman" w:cs="Times New Roman"/>
          <w:spacing w:val="7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экспозиции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проекта,</w:t>
      </w:r>
      <w:r w:rsidRPr="00F844C5">
        <w:rPr>
          <w:rFonts w:ascii="Times New Roman" w:eastAsia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подлежащего</w:t>
      </w:r>
      <w:r w:rsidRPr="00F844C5">
        <w:rPr>
          <w:rFonts w:ascii="Times New Roman" w:eastAsia="Times New Roman" w:hAnsi="Times New Roman" w:cs="Times New Roman"/>
          <w:spacing w:val="5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рассмотрению</w:t>
      </w:r>
      <w:r w:rsidRPr="00F844C5">
        <w:rPr>
          <w:rFonts w:ascii="Times New Roman" w:eastAsia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на</w:t>
      </w:r>
      <w:r w:rsidRPr="00F844C5">
        <w:rPr>
          <w:rFonts w:ascii="Times New Roman" w:eastAsia="Times New Roman" w:hAnsi="Times New Roman" w:cs="Times New Roman"/>
          <w:spacing w:val="-2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публичных</w:t>
      </w:r>
      <w:r w:rsidRPr="00F844C5">
        <w:rPr>
          <w:rFonts w:ascii="Times New Roman" w:eastAsia="Times New Roman" w:hAnsi="Times New Roman" w:cs="Times New Roman"/>
          <w:spacing w:val="-2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слушаниях. </w:t>
      </w:r>
    </w:p>
    <w:p w:rsidR="00F844C5" w:rsidRPr="00F844C5" w:rsidRDefault="00F844C5" w:rsidP="00F844C5">
      <w:pPr>
        <w:widowControl w:val="0"/>
        <w:tabs>
          <w:tab w:val="left" w:pos="1754"/>
        </w:tabs>
        <w:autoSpaceDE w:val="0"/>
        <w:autoSpaceDN w:val="0"/>
        <w:spacing w:after="0" w:line="254" w:lineRule="auto"/>
        <w:ind w:right="49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Проект,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подлежащий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рассмотрению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на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публичных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слушаниях,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и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информационные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материалы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к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нему,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информация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о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дате,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времени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и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месте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проведения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собрания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участников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публичных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слушаний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размещены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на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официальном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сайте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администрации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сельского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поселения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pacing w:val="10"/>
          <w:w w:val="105"/>
          <w:sz w:val="26"/>
          <w:szCs w:val="26"/>
        </w:rPr>
        <w:t>в</w:t>
      </w:r>
      <w:r w:rsidRPr="00F844C5">
        <w:rPr>
          <w:rFonts w:ascii="Times New Roman" w:eastAsia="Times New Roman" w:hAnsi="Times New Roman" w:cs="Times New Roman"/>
          <w:spacing w:val="1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информационно-</w:t>
      </w:r>
      <w:r w:rsidRPr="00F844C5">
        <w:rPr>
          <w:rFonts w:ascii="Times New Roman" w:eastAsia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телекоммуникационной</w:t>
      </w:r>
      <w:r w:rsidRPr="00F844C5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сети</w:t>
      </w:r>
      <w:r w:rsidRPr="00F844C5">
        <w:rPr>
          <w:rFonts w:ascii="Times New Roman" w:eastAsia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«Интернет». </w:t>
      </w:r>
    </w:p>
    <w:p w:rsidR="00F844C5" w:rsidRPr="00F844C5" w:rsidRDefault="00F844C5" w:rsidP="00F844C5">
      <w:pPr>
        <w:widowControl w:val="0"/>
        <w:tabs>
          <w:tab w:val="left" w:pos="1603"/>
        </w:tabs>
        <w:autoSpaceDE w:val="0"/>
        <w:autoSpaceDN w:val="0"/>
        <w:spacing w:after="0" w:line="240" w:lineRule="auto"/>
        <w:ind w:right="490"/>
        <w:rPr>
          <w:rFonts w:ascii="Times New Roman" w:eastAsia="Times New Roman" w:hAnsi="Times New Roman" w:cs="Times New Roman"/>
          <w:sz w:val="26"/>
          <w:szCs w:val="26"/>
        </w:rPr>
      </w:pPr>
      <w:r w:rsidRPr="00F844C5">
        <w:rPr>
          <w:rFonts w:ascii="Times New Roman" w:eastAsia="Times New Roman" w:hAnsi="Times New Roman" w:cs="Times New Roman"/>
          <w:sz w:val="26"/>
          <w:szCs w:val="26"/>
        </w:rPr>
        <w:t>4. Собрание</w:t>
      </w:r>
      <w:r w:rsidRPr="00F844C5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F844C5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публичных</w:t>
      </w:r>
      <w:r w:rsidRPr="00F844C5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слушаний</w:t>
      </w:r>
      <w:r w:rsidRPr="00F844C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состоится</w:t>
      </w:r>
      <w:r w:rsidRPr="00F844C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>23.05.2023</w:t>
      </w:r>
      <w:r w:rsidRPr="00F844C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F844C5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</w:p>
    <w:p w:rsidR="00F844C5" w:rsidRPr="00F844C5" w:rsidRDefault="00F844C5" w:rsidP="00F844C5">
      <w:pPr>
        <w:widowControl w:val="0"/>
        <w:tabs>
          <w:tab w:val="left" w:pos="1627"/>
        </w:tabs>
        <w:autoSpaceDE w:val="0"/>
        <w:autoSpaceDN w:val="0"/>
        <w:spacing w:after="0" w:line="254" w:lineRule="auto"/>
        <w:ind w:right="490" w:firstLine="709"/>
        <w:jc w:val="both"/>
        <w:rPr>
          <w:rFonts w:ascii="Times New Roman" w:eastAsia="Times New Roman" w:hAnsi="Times New Roman" w:cs="Times New Roman"/>
          <w:w w:val="105"/>
          <w:sz w:val="26"/>
          <w:szCs w:val="26"/>
        </w:rPr>
      </w:pP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для </w:t>
      </w:r>
      <w:proofErr w:type="gramStart"/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жителей  села</w:t>
      </w:r>
      <w:proofErr w:type="gramEnd"/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 Евстратовка 23.05.2023 года в 10.00 ч. в КДЦ с. Евстратовка, расположенного по адресу:  Воронежская область, Россошанский район, с. Евстратовка, ул. Пролетарская, д. 1;</w:t>
      </w:r>
    </w:p>
    <w:p w:rsidR="00F844C5" w:rsidRPr="00F844C5" w:rsidRDefault="00F844C5" w:rsidP="00F844C5">
      <w:pPr>
        <w:widowControl w:val="0"/>
        <w:tabs>
          <w:tab w:val="left" w:pos="1627"/>
        </w:tabs>
        <w:autoSpaceDE w:val="0"/>
        <w:autoSpaceDN w:val="0"/>
        <w:spacing w:after="0" w:line="254" w:lineRule="auto"/>
        <w:ind w:right="490" w:firstLine="709"/>
        <w:jc w:val="both"/>
        <w:rPr>
          <w:rFonts w:ascii="Times New Roman" w:eastAsia="Times New Roman" w:hAnsi="Times New Roman" w:cs="Times New Roman"/>
          <w:w w:val="105"/>
          <w:sz w:val="26"/>
          <w:szCs w:val="26"/>
        </w:rPr>
      </w:pP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для </w:t>
      </w:r>
      <w:proofErr w:type="gramStart"/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жителей  хутора</w:t>
      </w:r>
      <w:proofErr w:type="gramEnd"/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 Малая Меженка 23.05.2023 года в 11.00 ч. в КДЦ с. Евстратовка, расположенного по адресу:  Воронежская область, Россошанский район, с. Евстратовка, ул. Пролетарская, д. 1;</w:t>
      </w:r>
    </w:p>
    <w:p w:rsidR="00F844C5" w:rsidRPr="00F844C5" w:rsidRDefault="00F844C5" w:rsidP="00F844C5">
      <w:pPr>
        <w:widowControl w:val="0"/>
        <w:tabs>
          <w:tab w:val="left" w:pos="1627"/>
        </w:tabs>
        <w:autoSpaceDE w:val="0"/>
        <w:autoSpaceDN w:val="0"/>
        <w:spacing w:after="0" w:line="254" w:lineRule="auto"/>
        <w:ind w:right="490" w:firstLine="709"/>
        <w:jc w:val="both"/>
        <w:rPr>
          <w:rFonts w:ascii="Times New Roman" w:eastAsia="Times New Roman" w:hAnsi="Times New Roman" w:cs="Times New Roman"/>
          <w:w w:val="105"/>
          <w:sz w:val="26"/>
          <w:szCs w:val="26"/>
        </w:rPr>
      </w:pPr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 для </w:t>
      </w:r>
      <w:proofErr w:type="gramStart"/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>жителей  хутора</w:t>
      </w:r>
      <w:proofErr w:type="gramEnd"/>
      <w:r w:rsidRPr="00F844C5"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 Славянка и хутора Пинчук 23.05.2023 года в 12.00 ч. в КДЦ с. Евстратовка, расположенного по адресу:  Воронежская область, Россошанский район, с. Евстратовка, ул. Пролетарская, д. 1.</w:t>
      </w:r>
    </w:p>
    <w:p w:rsidR="00184CE3" w:rsidRDefault="00184CE3" w:rsidP="00F844C5">
      <w:pPr>
        <w:ind w:firstLine="709"/>
      </w:pPr>
    </w:p>
    <w:sectPr w:rsidR="0018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63EA"/>
    <w:multiLevelType w:val="hybridMultilevel"/>
    <w:tmpl w:val="2254423A"/>
    <w:lvl w:ilvl="0" w:tplc="6CD2526E">
      <w:start w:val="3"/>
      <w:numFmt w:val="decimal"/>
      <w:lvlText w:val="%1."/>
      <w:lvlJc w:val="left"/>
      <w:pPr>
        <w:ind w:left="1674" w:hanging="267"/>
        <w:jc w:val="right"/>
      </w:pPr>
      <w:rPr>
        <w:rFonts w:ascii="Microsoft Sans Serif" w:eastAsia="Microsoft Sans Serif" w:hAnsi="Microsoft Sans Serif" w:cs="Microsoft Sans Serif" w:hint="default"/>
        <w:spacing w:val="-3"/>
        <w:w w:val="103"/>
        <w:sz w:val="23"/>
        <w:szCs w:val="23"/>
        <w:lang w:val="ru-RU" w:eastAsia="en-US" w:bidi="ar-SA"/>
      </w:rPr>
    </w:lvl>
    <w:lvl w:ilvl="1" w:tplc="B4E4086C">
      <w:start w:val="1"/>
      <w:numFmt w:val="decimal"/>
      <w:lvlText w:val="%2)"/>
      <w:lvlJc w:val="left"/>
      <w:pPr>
        <w:ind w:left="867" w:hanging="281"/>
      </w:pPr>
      <w:rPr>
        <w:rFonts w:ascii="Microsoft Sans Serif" w:eastAsia="Microsoft Sans Serif" w:hAnsi="Microsoft Sans Serif" w:cs="Microsoft Sans Serif" w:hint="default"/>
        <w:spacing w:val="-3"/>
        <w:w w:val="103"/>
        <w:sz w:val="23"/>
        <w:szCs w:val="23"/>
        <w:lang w:val="ru-RU" w:eastAsia="en-US" w:bidi="ar-SA"/>
      </w:rPr>
    </w:lvl>
    <w:lvl w:ilvl="2" w:tplc="9690B8F4">
      <w:numFmt w:val="bullet"/>
      <w:lvlText w:val="•"/>
      <w:lvlJc w:val="left"/>
      <w:pPr>
        <w:ind w:left="2692" w:hanging="281"/>
      </w:pPr>
      <w:rPr>
        <w:rFonts w:hint="default"/>
        <w:lang w:val="ru-RU" w:eastAsia="en-US" w:bidi="ar-SA"/>
      </w:rPr>
    </w:lvl>
    <w:lvl w:ilvl="3" w:tplc="DE3074F4">
      <w:numFmt w:val="bullet"/>
      <w:lvlText w:val="•"/>
      <w:lvlJc w:val="left"/>
      <w:pPr>
        <w:ind w:left="3704" w:hanging="281"/>
      </w:pPr>
      <w:rPr>
        <w:rFonts w:hint="default"/>
        <w:lang w:val="ru-RU" w:eastAsia="en-US" w:bidi="ar-SA"/>
      </w:rPr>
    </w:lvl>
    <w:lvl w:ilvl="4" w:tplc="22A2E8A2">
      <w:numFmt w:val="bullet"/>
      <w:lvlText w:val="•"/>
      <w:lvlJc w:val="left"/>
      <w:pPr>
        <w:ind w:left="4716" w:hanging="281"/>
      </w:pPr>
      <w:rPr>
        <w:rFonts w:hint="default"/>
        <w:lang w:val="ru-RU" w:eastAsia="en-US" w:bidi="ar-SA"/>
      </w:rPr>
    </w:lvl>
    <w:lvl w:ilvl="5" w:tplc="33C6A7BE">
      <w:numFmt w:val="bullet"/>
      <w:lvlText w:val="•"/>
      <w:lvlJc w:val="left"/>
      <w:pPr>
        <w:ind w:left="5728" w:hanging="281"/>
      </w:pPr>
      <w:rPr>
        <w:rFonts w:hint="default"/>
        <w:lang w:val="ru-RU" w:eastAsia="en-US" w:bidi="ar-SA"/>
      </w:rPr>
    </w:lvl>
    <w:lvl w:ilvl="6" w:tplc="90800716">
      <w:numFmt w:val="bullet"/>
      <w:lvlText w:val="•"/>
      <w:lvlJc w:val="left"/>
      <w:pPr>
        <w:ind w:left="6740" w:hanging="281"/>
      </w:pPr>
      <w:rPr>
        <w:rFonts w:hint="default"/>
        <w:lang w:val="ru-RU" w:eastAsia="en-US" w:bidi="ar-SA"/>
      </w:rPr>
    </w:lvl>
    <w:lvl w:ilvl="7" w:tplc="432C3F00">
      <w:numFmt w:val="bullet"/>
      <w:lvlText w:val="•"/>
      <w:lvlJc w:val="left"/>
      <w:pPr>
        <w:ind w:left="7752" w:hanging="281"/>
      </w:pPr>
      <w:rPr>
        <w:rFonts w:hint="default"/>
        <w:lang w:val="ru-RU" w:eastAsia="en-US" w:bidi="ar-SA"/>
      </w:rPr>
    </w:lvl>
    <w:lvl w:ilvl="8" w:tplc="314A4F16">
      <w:numFmt w:val="bullet"/>
      <w:lvlText w:val="•"/>
      <w:lvlJc w:val="left"/>
      <w:pPr>
        <w:ind w:left="8764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45311B05"/>
    <w:multiLevelType w:val="hybridMultilevel"/>
    <w:tmpl w:val="C77EE380"/>
    <w:lvl w:ilvl="0" w:tplc="980CB2D2">
      <w:start w:val="1"/>
      <w:numFmt w:val="decimal"/>
      <w:lvlText w:val="%1."/>
      <w:lvlJc w:val="left"/>
      <w:pPr>
        <w:ind w:left="867" w:hanging="197"/>
        <w:jc w:val="right"/>
      </w:pPr>
      <w:rPr>
        <w:rFonts w:ascii="Microsoft Sans Serif" w:eastAsia="Microsoft Sans Serif" w:hAnsi="Microsoft Sans Serif" w:cs="Microsoft Sans Serif" w:hint="default"/>
        <w:spacing w:val="-3"/>
        <w:w w:val="103"/>
        <w:sz w:val="21"/>
        <w:szCs w:val="21"/>
        <w:lang w:val="ru-RU" w:eastAsia="en-US" w:bidi="ar-SA"/>
      </w:rPr>
    </w:lvl>
    <w:lvl w:ilvl="1" w:tplc="9F12FF2E">
      <w:start w:val="1"/>
      <w:numFmt w:val="decimal"/>
      <w:lvlText w:val="%2."/>
      <w:lvlJc w:val="left"/>
      <w:pPr>
        <w:ind w:left="867" w:hanging="281"/>
        <w:jc w:val="right"/>
      </w:pPr>
      <w:rPr>
        <w:rFonts w:ascii="Microsoft Sans Serif" w:eastAsia="Microsoft Sans Serif" w:hAnsi="Microsoft Sans Serif" w:cs="Microsoft Sans Serif" w:hint="default"/>
        <w:spacing w:val="-3"/>
        <w:w w:val="103"/>
        <w:sz w:val="23"/>
        <w:szCs w:val="23"/>
        <w:lang w:val="ru-RU" w:eastAsia="en-US" w:bidi="ar-SA"/>
      </w:rPr>
    </w:lvl>
    <w:lvl w:ilvl="2" w:tplc="0CC06C80">
      <w:numFmt w:val="bullet"/>
      <w:lvlText w:val="•"/>
      <w:lvlJc w:val="left"/>
      <w:pPr>
        <w:ind w:left="2845" w:hanging="281"/>
      </w:pPr>
      <w:rPr>
        <w:rFonts w:hint="default"/>
        <w:lang w:val="ru-RU" w:eastAsia="en-US" w:bidi="ar-SA"/>
      </w:rPr>
    </w:lvl>
    <w:lvl w:ilvl="3" w:tplc="DF4ABB26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4" w:tplc="456EE1AC">
      <w:numFmt w:val="bullet"/>
      <w:lvlText w:val="•"/>
      <w:lvlJc w:val="left"/>
      <w:pPr>
        <w:ind w:left="4831" w:hanging="281"/>
      </w:pPr>
      <w:rPr>
        <w:rFonts w:hint="default"/>
        <w:lang w:val="ru-RU" w:eastAsia="en-US" w:bidi="ar-SA"/>
      </w:rPr>
    </w:lvl>
    <w:lvl w:ilvl="5" w:tplc="2E140B68">
      <w:numFmt w:val="bullet"/>
      <w:lvlText w:val="•"/>
      <w:lvlJc w:val="left"/>
      <w:pPr>
        <w:ind w:left="5824" w:hanging="281"/>
      </w:pPr>
      <w:rPr>
        <w:rFonts w:hint="default"/>
        <w:lang w:val="ru-RU" w:eastAsia="en-US" w:bidi="ar-SA"/>
      </w:rPr>
    </w:lvl>
    <w:lvl w:ilvl="6" w:tplc="F7147B5C">
      <w:numFmt w:val="bullet"/>
      <w:lvlText w:val="•"/>
      <w:lvlJc w:val="left"/>
      <w:pPr>
        <w:ind w:left="6817" w:hanging="281"/>
      </w:pPr>
      <w:rPr>
        <w:rFonts w:hint="default"/>
        <w:lang w:val="ru-RU" w:eastAsia="en-US" w:bidi="ar-SA"/>
      </w:rPr>
    </w:lvl>
    <w:lvl w:ilvl="7" w:tplc="E0D03882">
      <w:numFmt w:val="bullet"/>
      <w:lvlText w:val="•"/>
      <w:lvlJc w:val="left"/>
      <w:pPr>
        <w:ind w:left="7810" w:hanging="281"/>
      </w:pPr>
      <w:rPr>
        <w:rFonts w:hint="default"/>
        <w:lang w:val="ru-RU" w:eastAsia="en-US" w:bidi="ar-SA"/>
      </w:rPr>
    </w:lvl>
    <w:lvl w:ilvl="8" w:tplc="2C6EC97A">
      <w:numFmt w:val="bullet"/>
      <w:lvlText w:val="•"/>
      <w:lvlJc w:val="left"/>
      <w:pPr>
        <w:ind w:left="8803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C5"/>
    <w:rsid w:val="00184CE3"/>
    <w:rsid w:val="00F8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23DD"/>
  <w15:chartTrackingRefBased/>
  <w15:docId w15:val="{795D9711-4746-4F8A-B8B7-5991F136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ewstradm@yandex.ru</dc:creator>
  <cp:keywords/>
  <dc:description/>
  <cp:lastModifiedBy>ewstradm@yandex.ru</cp:lastModifiedBy>
  <cp:revision>1</cp:revision>
  <dcterms:created xsi:type="dcterms:W3CDTF">2023-05-04T12:51:00Z</dcterms:created>
  <dcterms:modified xsi:type="dcterms:W3CDTF">2023-05-04T12:52:00Z</dcterms:modified>
</cp:coreProperties>
</file>